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77581">
      <w:pPr>
        <w:widowControl/>
        <w:tabs>
          <w:tab w:val="left" w:pos="720"/>
        </w:tabs>
        <w:snapToGrid w:val="0"/>
        <w:spacing w:line="300" w:lineRule="auto"/>
        <w:jc w:val="center"/>
        <w:rPr>
          <w:rFonts w:hint="eastAsia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第十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八</w:t>
      </w:r>
      <w:r>
        <w:rPr>
          <w:rFonts w:hint="eastAsia" w:ascii="宋体" w:hAnsi="宋体" w:eastAsia="宋体" w:cs="Times New Roman"/>
          <w:b/>
          <w:sz w:val="36"/>
          <w:szCs w:val="36"/>
        </w:rPr>
        <w:t>届全国大学生广告艺术大赛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南昌大学校赛</w:t>
      </w:r>
    </w:p>
    <w:p w14:paraId="2B8EEEFD">
      <w:pPr>
        <w:widowControl/>
        <w:tabs>
          <w:tab w:val="left" w:pos="720"/>
        </w:tabs>
        <w:snapToGrid w:val="0"/>
        <w:spacing w:line="300" w:lineRule="auto"/>
        <w:jc w:val="center"/>
        <w:rPr>
          <w:rFonts w:hint="default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竞赛</w:t>
      </w:r>
      <w:r>
        <w:rPr>
          <w:rFonts w:hint="eastAsia" w:ascii="宋体" w:hAnsi="宋体" w:eastAsia="宋体" w:cs="Times New Roman"/>
          <w:b/>
          <w:sz w:val="36"/>
          <w:szCs w:val="36"/>
        </w:rPr>
        <w:t>评审标准及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评分规制</w:t>
      </w:r>
    </w:p>
    <w:p w14:paraId="26A32BCC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2FD0CA53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基本标准：</w:t>
      </w:r>
    </w:p>
    <w:p w14:paraId="14C9831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1.原创性：2.切题性；3.实效性：4.感染力；5.遵守国家法律、法规的规定，尊重民族文化和传统习俗。</w:t>
      </w:r>
    </w:p>
    <w:p w14:paraId="129AD665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不同类别作品需要具体考虑的标准：</w:t>
      </w:r>
    </w:p>
    <w:p w14:paraId="601029D5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1.平面广告类：需考虑广告创意、广告语与平面制作手段的完美结合。如有超出平面设计范畴、明显抄袭的作品，不应入选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19F8D2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2.影像类：</w:t>
      </w:r>
    </w:p>
    <w:p w14:paraId="256181C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影视广告作品，需考虑广告创意、广告语、导演、表演、摄像、灯光、后期制作、剪辑、镜头组合节奏、配音等的完美结合，并考虑适播性。如有比例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较大</w:t>
      </w:r>
      <w:r>
        <w:rPr>
          <w:rFonts w:hint="eastAsia" w:ascii="仿宋_GB2312" w:hAnsi="仿宋_GB2312" w:eastAsia="仿宋_GB2312" w:cs="仿宋_GB2312"/>
          <w:sz w:val="32"/>
          <w:szCs w:val="32"/>
        </w:rPr>
        <w:t>的他人视频作品（非原创）剪辑进入作品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不应入选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3740EC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微电影作品，需考虑网络传播可行性，作品以原创为主，同时也允许使用电影或电视剧桥段拼接、剪辑或配音，作品必须具有完整的情节，对命题品牌的诠释采用植入式而非直白叫卖式。</w:t>
      </w:r>
    </w:p>
    <w:p w14:paraId="2867B7A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3.设计类作品，需考虑兼具艺术性与实用性的特点，要求必须附设计说明，设计说明部分的文字格式必须符合参赛要求，与要求差距过大者，不应入选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C5B03F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4.策划/文案类：</w:t>
      </w:r>
    </w:p>
    <w:p w14:paraId="7EDE6FF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策划类作品，需考虑营销策略的针对性、原创性、实效性，并注意其市场调查是否合理规范，其广告创意设计、媒介策略的合理性等因素。如有过度包装、页数超过规定、较大比例字体、字号不符合规定者，不应入选。</w:t>
      </w:r>
    </w:p>
    <w:p w14:paraId="1C2EEAE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文案类作品，需考虑命题企业策略单的具体要求。</w:t>
      </w:r>
    </w:p>
    <w:p w14:paraId="1E9A6400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5.移动交互类，需考虑作品在网络传播中的可行性与作品的趣味性，不应存在低俗、色情、暴力的负面内容。</w:t>
      </w:r>
    </w:p>
    <w:p w14:paraId="11A3AC48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6.其他类别，以各命题策略单要求为准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F2820BF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7.所有类别作品中，如果</w:t>
      </w:r>
      <w:r>
        <w:rPr>
          <w:rFonts w:hint="eastAsia" w:ascii="仿宋_GB2312" w:hAnsi="仿宋_GB2312" w:eastAsia="仿宋_GB2312" w:cs="仿宋_GB2312"/>
          <w:sz w:val="32"/>
          <w:szCs w:val="32"/>
        </w:rPr>
        <w:t>出现参赛学生及指导教师的院校、系、姓名，以及其他特殊标记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不应入选。</w:t>
      </w:r>
    </w:p>
    <w:p w14:paraId="2FA5D6A6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省赛推荐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数量规则</w:t>
      </w:r>
    </w:p>
    <w:p w14:paraId="5B20174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以省赛分配给予的数量进行裁定。</w:t>
      </w:r>
    </w:p>
    <w:p w14:paraId="31BB527C">
      <w:p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竞赛评分细则</w:t>
      </w:r>
    </w:p>
    <w:p w14:paraId="7FE3290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创意表现与原创性40%；切合命题策略40%；广告实效和可执行性20%。</w:t>
      </w:r>
    </w:p>
    <w:p w14:paraId="4ADDC3E4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校赛等级奖项</w:t>
      </w:r>
    </w:p>
    <w:p w14:paraId="3ABFFFF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根据参赛作品数量，甄选一定百分比例的一、二、三等奖。</w:t>
      </w:r>
    </w:p>
    <w:p w14:paraId="21D5F556">
      <w:p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</w:p>
    <w:p w14:paraId="4F1114E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5D29DA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YjRiNDIzYjhjNjM2MGM0MTZiZTMyZDkzZGY5MzUifQ=="/>
  </w:docVars>
  <w:rsids>
    <w:rsidRoot w:val="00000000"/>
    <w:rsid w:val="0C837E63"/>
    <w:rsid w:val="19EC00F8"/>
    <w:rsid w:val="232B3A37"/>
    <w:rsid w:val="31A70755"/>
    <w:rsid w:val="4E400AEE"/>
    <w:rsid w:val="56CC419A"/>
    <w:rsid w:val="69C320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768</Characters>
  <Lines>0</Lines>
  <Paragraphs>0</Paragraphs>
  <TotalTime>1</TotalTime>
  <ScaleCrop>false</ScaleCrop>
  <LinksUpToDate>false</LinksUpToDate>
  <CharactersWithSpaces>804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2022-05-24T21:42:00Z</dcterms:created>
  <dc:creator>彭可的iPad</dc:creator>
  <cp:lastModifiedBy>列子汤</cp:lastModifiedBy>
  <dcterms:modified xsi:type="dcterms:W3CDTF">2026-06-05T07:13:29Z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8B909B3A87E64824B9F3A2184DAC1C73_13</vt:lpwstr>
  </property>
  <property fmtid="{D5CDD505-2E9C-101B-9397-08002B2CF9AE}" pid="4" name="KSOTemplateDocerSaveRecord">
    <vt:lpwstr>eyJoZGlkIjoiMTg0NzMxYmMxNDQ3YWEzN2Q1NzEyYmMyMGZjNmY2Y2IiLCJ1c2VySWQiOiIyNDY3ODA1MjcifQ==</vt:lpwstr>
  </property>
</Properties>
</file>